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31E5BD" w14:textId="065F658B" w:rsidR="00330127" w:rsidRDefault="00462C2D">
      <w:r w:rsidRPr="00462C2D">
        <w:drawing>
          <wp:inline distT="0" distB="0" distL="0" distR="0" wp14:anchorId="14C74244" wp14:editId="6B68F7EC">
            <wp:extent cx="5943600" cy="3042920"/>
            <wp:effectExtent l="0" t="0" r="0" b="5080"/>
            <wp:docPr id="38607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76815" name=""/>
                    <pic:cNvPicPr/>
                  </pic:nvPicPr>
                  <pic:blipFill>
                    <a:blip r:embed="rId5"/>
                    <a:stretch>
                      <a:fillRect/>
                    </a:stretch>
                  </pic:blipFill>
                  <pic:spPr>
                    <a:xfrm>
                      <a:off x="0" y="0"/>
                      <a:ext cx="5943600" cy="3042920"/>
                    </a:xfrm>
                    <a:prstGeom prst="rect">
                      <a:avLst/>
                    </a:prstGeom>
                  </pic:spPr>
                </pic:pic>
              </a:graphicData>
            </a:graphic>
          </wp:inline>
        </w:drawing>
      </w:r>
    </w:p>
    <w:p w14:paraId="59FADFD2" w14:textId="77777777" w:rsidR="00462C2D" w:rsidRDefault="00462C2D"/>
    <w:p w14:paraId="507170EE" w14:textId="35B2FBF4" w:rsidR="00462C2D" w:rsidRDefault="00462C2D">
      <w:r w:rsidRPr="00462C2D">
        <w:drawing>
          <wp:inline distT="0" distB="0" distL="0" distR="0" wp14:anchorId="2E789AD4" wp14:editId="17831445">
            <wp:extent cx="5943600" cy="3220720"/>
            <wp:effectExtent l="0" t="0" r="0" b="0"/>
            <wp:docPr id="509107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07044" name=""/>
                    <pic:cNvPicPr/>
                  </pic:nvPicPr>
                  <pic:blipFill>
                    <a:blip r:embed="rId6"/>
                    <a:stretch>
                      <a:fillRect/>
                    </a:stretch>
                  </pic:blipFill>
                  <pic:spPr>
                    <a:xfrm>
                      <a:off x="0" y="0"/>
                      <a:ext cx="5943600" cy="3220720"/>
                    </a:xfrm>
                    <a:prstGeom prst="rect">
                      <a:avLst/>
                    </a:prstGeom>
                  </pic:spPr>
                </pic:pic>
              </a:graphicData>
            </a:graphic>
          </wp:inline>
        </w:drawing>
      </w:r>
    </w:p>
    <w:p w14:paraId="07126302" w14:textId="77777777" w:rsidR="00462C2D" w:rsidRDefault="00462C2D"/>
    <w:p w14:paraId="5C318218" w14:textId="0B50427F" w:rsidR="00462C2D" w:rsidRDefault="00462C2D">
      <w:r w:rsidRPr="00462C2D">
        <w:lastRenderedPageBreak/>
        <w:drawing>
          <wp:inline distT="0" distB="0" distL="0" distR="0" wp14:anchorId="2113C9D8" wp14:editId="1F8AF418">
            <wp:extent cx="5943600" cy="3403600"/>
            <wp:effectExtent l="0" t="0" r="0" b="6350"/>
            <wp:docPr id="29955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57935" name=""/>
                    <pic:cNvPicPr/>
                  </pic:nvPicPr>
                  <pic:blipFill>
                    <a:blip r:embed="rId7"/>
                    <a:stretch>
                      <a:fillRect/>
                    </a:stretch>
                  </pic:blipFill>
                  <pic:spPr>
                    <a:xfrm>
                      <a:off x="0" y="0"/>
                      <a:ext cx="5943600" cy="3403600"/>
                    </a:xfrm>
                    <a:prstGeom prst="rect">
                      <a:avLst/>
                    </a:prstGeom>
                  </pic:spPr>
                </pic:pic>
              </a:graphicData>
            </a:graphic>
          </wp:inline>
        </w:drawing>
      </w:r>
    </w:p>
    <w:p w14:paraId="43A1E786" w14:textId="7FB3135E" w:rsidR="00462C2D" w:rsidRDefault="00462C2D">
      <w:r>
        <w:t>Update Cart bị lỗi hay chậm</w:t>
      </w:r>
    </w:p>
    <w:p w14:paraId="1F2F5383" w14:textId="1285C30D" w:rsidR="00462C2D" w:rsidRDefault="00462C2D">
      <w:r w:rsidRPr="00462C2D">
        <w:drawing>
          <wp:inline distT="0" distB="0" distL="0" distR="0" wp14:anchorId="30987721" wp14:editId="79C825F2">
            <wp:extent cx="5943600" cy="3137535"/>
            <wp:effectExtent l="0" t="0" r="0" b="5715"/>
            <wp:docPr id="132281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14981" name=""/>
                    <pic:cNvPicPr/>
                  </pic:nvPicPr>
                  <pic:blipFill>
                    <a:blip r:embed="rId8"/>
                    <a:stretch>
                      <a:fillRect/>
                    </a:stretch>
                  </pic:blipFill>
                  <pic:spPr>
                    <a:xfrm>
                      <a:off x="0" y="0"/>
                      <a:ext cx="5943600" cy="3137535"/>
                    </a:xfrm>
                    <a:prstGeom prst="rect">
                      <a:avLst/>
                    </a:prstGeom>
                  </pic:spPr>
                </pic:pic>
              </a:graphicData>
            </a:graphic>
          </wp:inline>
        </w:drawing>
      </w:r>
    </w:p>
    <w:p w14:paraId="462C4CC0" w14:textId="34C65065" w:rsidR="00462C2D" w:rsidRDefault="00462C2D">
      <w:r>
        <w:t>Gây tác nghẽn và tăng độ trễ khi bất kì modul nào bị lỗi hay bổ sung 1 modul mới</w:t>
      </w:r>
    </w:p>
    <w:p w14:paraId="3118F091" w14:textId="77777777" w:rsidR="00462C2D" w:rsidRDefault="00462C2D"/>
    <w:p w14:paraId="1A95B9DB" w14:textId="77777777" w:rsidR="00462C2D" w:rsidRDefault="00462C2D"/>
    <w:p w14:paraId="30A60CD5" w14:textId="378B6F7F" w:rsidR="00462C2D" w:rsidRDefault="00462C2D">
      <w:r>
        <w:lastRenderedPageBreak/>
        <w:t>Giải quyết vấn đề đó thì ta sửu dụng MS -messgae Queue (Kafka)</w:t>
      </w:r>
    </w:p>
    <w:p w14:paraId="0E8BF8A7" w14:textId="1540A4CD" w:rsidR="00462C2D" w:rsidRDefault="00462C2D">
      <w:r w:rsidRPr="00462C2D">
        <w:drawing>
          <wp:inline distT="0" distB="0" distL="0" distR="0" wp14:anchorId="6BFF0DA8" wp14:editId="0AF5810E">
            <wp:extent cx="5943600" cy="3159760"/>
            <wp:effectExtent l="0" t="0" r="0" b="2540"/>
            <wp:docPr id="193677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73185" name=""/>
                    <pic:cNvPicPr/>
                  </pic:nvPicPr>
                  <pic:blipFill>
                    <a:blip r:embed="rId9"/>
                    <a:stretch>
                      <a:fillRect/>
                    </a:stretch>
                  </pic:blipFill>
                  <pic:spPr>
                    <a:xfrm>
                      <a:off x="0" y="0"/>
                      <a:ext cx="5943600" cy="3159760"/>
                    </a:xfrm>
                    <a:prstGeom prst="rect">
                      <a:avLst/>
                    </a:prstGeom>
                  </pic:spPr>
                </pic:pic>
              </a:graphicData>
            </a:graphic>
          </wp:inline>
        </w:drawing>
      </w:r>
    </w:p>
    <w:p w14:paraId="5D0030F2" w14:textId="44807EE7" w:rsidR="00462C2D" w:rsidRDefault="0089415E">
      <w:r>
        <w:t>Rq chỉ đi tới MS rồi res về cho User luôn, còn oderid đi tới tất cả các modul khác.</w:t>
      </w:r>
    </w:p>
    <w:p w14:paraId="2C3DACB5" w14:textId="4A7A32D0" w:rsidR="0089415E" w:rsidRDefault="0089415E">
      <w:r w:rsidRPr="0089415E">
        <w:drawing>
          <wp:inline distT="0" distB="0" distL="0" distR="0" wp14:anchorId="4CFC4521" wp14:editId="387D464E">
            <wp:extent cx="5943600" cy="3199130"/>
            <wp:effectExtent l="0" t="0" r="0" b="1270"/>
            <wp:docPr id="126080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00786" name=""/>
                    <pic:cNvPicPr/>
                  </pic:nvPicPr>
                  <pic:blipFill>
                    <a:blip r:embed="rId10"/>
                    <a:stretch>
                      <a:fillRect/>
                    </a:stretch>
                  </pic:blipFill>
                  <pic:spPr>
                    <a:xfrm>
                      <a:off x="0" y="0"/>
                      <a:ext cx="5943600" cy="3199130"/>
                    </a:xfrm>
                    <a:prstGeom prst="rect">
                      <a:avLst/>
                    </a:prstGeom>
                  </pic:spPr>
                </pic:pic>
              </a:graphicData>
            </a:graphic>
          </wp:inline>
        </w:drawing>
      </w:r>
    </w:p>
    <w:p w14:paraId="25C92773" w14:textId="4D2B689E" w:rsidR="0089415E" w:rsidRDefault="0089415E">
      <w:r>
        <w:t>MS có cơ chế sửa lỗi bằng cách gửi lại orderid đó nhiều lần, không được thì sẽ tới người hệ thống sửa trực tiếp trong db.</w:t>
      </w:r>
    </w:p>
    <w:p w14:paraId="1ED7221C" w14:textId="77777777" w:rsidR="0089415E" w:rsidRDefault="0089415E"/>
    <w:p w14:paraId="5D9ABA55" w14:textId="2EED9731" w:rsidR="0089415E" w:rsidRDefault="0089415E">
      <w:r w:rsidRPr="0089415E">
        <w:lastRenderedPageBreak/>
        <w:drawing>
          <wp:inline distT="0" distB="0" distL="0" distR="0" wp14:anchorId="6BCDFEB3" wp14:editId="1D917C3D">
            <wp:extent cx="5943600" cy="3294380"/>
            <wp:effectExtent l="0" t="0" r="0" b="1270"/>
            <wp:docPr id="9654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5769" name=""/>
                    <pic:cNvPicPr/>
                  </pic:nvPicPr>
                  <pic:blipFill>
                    <a:blip r:embed="rId11"/>
                    <a:stretch>
                      <a:fillRect/>
                    </a:stretch>
                  </pic:blipFill>
                  <pic:spPr>
                    <a:xfrm>
                      <a:off x="0" y="0"/>
                      <a:ext cx="5943600" cy="3294380"/>
                    </a:xfrm>
                    <a:prstGeom prst="rect">
                      <a:avLst/>
                    </a:prstGeom>
                  </pic:spPr>
                </pic:pic>
              </a:graphicData>
            </a:graphic>
          </wp:inline>
        </w:drawing>
      </w:r>
    </w:p>
    <w:p w14:paraId="545A3D8C" w14:textId="43B593B6" w:rsidR="0089415E" w:rsidRDefault="0089415E">
      <w:r>
        <w:t>Chỉ mất 25 ms để User đặt hàng thành công, còn sau MS thì các modul sẽ xử lý bất đồng bộ.</w:t>
      </w:r>
    </w:p>
    <w:p w14:paraId="533C623E" w14:textId="31A0E56C" w:rsidR="0089415E" w:rsidRDefault="0089415E">
      <w:r w:rsidRPr="0089415E">
        <w:drawing>
          <wp:inline distT="0" distB="0" distL="0" distR="0" wp14:anchorId="048E234D" wp14:editId="5A283909">
            <wp:extent cx="5943600" cy="3200400"/>
            <wp:effectExtent l="0" t="0" r="0" b="0"/>
            <wp:docPr id="76293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33962" name=""/>
                    <pic:cNvPicPr/>
                  </pic:nvPicPr>
                  <pic:blipFill>
                    <a:blip r:embed="rId12"/>
                    <a:stretch>
                      <a:fillRect/>
                    </a:stretch>
                  </pic:blipFill>
                  <pic:spPr>
                    <a:xfrm>
                      <a:off x="0" y="0"/>
                      <a:ext cx="5943600" cy="3200400"/>
                    </a:xfrm>
                    <a:prstGeom prst="rect">
                      <a:avLst/>
                    </a:prstGeom>
                  </pic:spPr>
                </pic:pic>
              </a:graphicData>
            </a:graphic>
          </wp:inline>
        </w:drawing>
      </w:r>
    </w:p>
    <w:p w14:paraId="76EB6465" w14:textId="77777777" w:rsidR="00667ECF" w:rsidRDefault="00667ECF"/>
    <w:p w14:paraId="63DFAF1C" w14:textId="77777777" w:rsidR="00667ECF" w:rsidRDefault="00667ECF"/>
    <w:p w14:paraId="183323C1" w14:textId="77777777" w:rsidR="00667ECF" w:rsidRDefault="00667ECF"/>
    <w:p w14:paraId="08A264F3" w14:textId="77777777" w:rsidR="00667ECF" w:rsidRDefault="00667ECF"/>
    <w:p w14:paraId="0C6D58C1" w14:textId="69999955" w:rsidR="00667ECF" w:rsidRDefault="00667ECF">
      <w:r w:rsidRPr="00667ECF">
        <w:lastRenderedPageBreak/>
        <w:drawing>
          <wp:inline distT="0" distB="0" distL="0" distR="0" wp14:anchorId="449C38FB" wp14:editId="0FD2B0AA">
            <wp:extent cx="5943600" cy="3331210"/>
            <wp:effectExtent l="0" t="0" r="0" b="2540"/>
            <wp:docPr id="81903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35986" name=""/>
                    <pic:cNvPicPr/>
                  </pic:nvPicPr>
                  <pic:blipFill>
                    <a:blip r:embed="rId13"/>
                    <a:stretch>
                      <a:fillRect/>
                    </a:stretch>
                  </pic:blipFill>
                  <pic:spPr>
                    <a:xfrm>
                      <a:off x="0" y="0"/>
                      <a:ext cx="5943600" cy="3331210"/>
                    </a:xfrm>
                    <a:prstGeom prst="rect">
                      <a:avLst/>
                    </a:prstGeom>
                  </pic:spPr>
                </pic:pic>
              </a:graphicData>
            </a:graphic>
          </wp:inline>
        </w:drawing>
      </w:r>
    </w:p>
    <w:p w14:paraId="69606B17" w14:textId="77777777" w:rsidR="00667ECF" w:rsidRDefault="00667ECF"/>
    <w:p w14:paraId="28E3FD6D" w14:textId="77777777" w:rsidR="00667ECF" w:rsidRDefault="00667ECF"/>
    <w:p w14:paraId="769C7377" w14:textId="77777777" w:rsidR="00667ECF" w:rsidRDefault="00667ECF"/>
    <w:p w14:paraId="1E9B9093" w14:textId="4D7E0541" w:rsidR="00667ECF" w:rsidRDefault="00667ECF">
      <w:r w:rsidRPr="00667ECF">
        <w:drawing>
          <wp:inline distT="0" distB="0" distL="0" distR="0" wp14:anchorId="1B5F3BFA" wp14:editId="68195EFE">
            <wp:extent cx="5943600" cy="3369310"/>
            <wp:effectExtent l="0" t="0" r="0" b="2540"/>
            <wp:docPr id="132775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57929" name=""/>
                    <pic:cNvPicPr/>
                  </pic:nvPicPr>
                  <pic:blipFill>
                    <a:blip r:embed="rId14"/>
                    <a:stretch>
                      <a:fillRect/>
                    </a:stretch>
                  </pic:blipFill>
                  <pic:spPr>
                    <a:xfrm>
                      <a:off x="0" y="0"/>
                      <a:ext cx="5943600" cy="3369310"/>
                    </a:xfrm>
                    <a:prstGeom prst="rect">
                      <a:avLst/>
                    </a:prstGeom>
                  </pic:spPr>
                </pic:pic>
              </a:graphicData>
            </a:graphic>
          </wp:inline>
        </w:drawing>
      </w:r>
    </w:p>
    <w:p w14:paraId="74BB01F4" w14:textId="77777777" w:rsidR="00667ECF" w:rsidRDefault="00667ECF"/>
    <w:p w14:paraId="4931367B" w14:textId="2A05D632" w:rsidR="00667ECF" w:rsidRDefault="00667ECF">
      <w:r w:rsidRPr="00667ECF">
        <w:lastRenderedPageBreak/>
        <w:drawing>
          <wp:inline distT="0" distB="0" distL="0" distR="0" wp14:anchorId="3CF7000D" wp14:editId="1AE77C7F">
            <wp:extent cx="5943600" cy="3228340"/>
            <wp:effectExtent l="0" t="0" r="0" b="0"/>
            <wp:docPr id="17246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6493" name=""/>
                    <pic:cNvPicPr/>
                  </pic:nvPicPr>
                  <pic:blipFill>
                    <a:blip r:embed="rId15"/>
                    <a:stretch>
                      <a:fillRect/>
                    </a:stretch>
                  </pic:blipFill>
                  <pic:spPr>
                    <a:xfrm>
                      <a:off x="0" y="0"/>
                      <a:ext cx="5943600" cy="3228340"/>
                    </a:xfrm>
                    <a:prstGeom prst="rect">
                      <a:avLst/>
                    </a:prstGeom>
                  </pic:spPr>
                </pic:pic>
              </a:graphicData>
            </a:graphic>
          </wp:inline>
        </w:drawing>
      </w:r>
    </w:p>
    <w:p w14:paraId="371B33CD" w14:textId="5C74177D" w:rsidR="00667ECF" w:rsidRDefault="00667ECF">
      <w:r>
        <w:t>Offset : vị trí tin nhắn trong hàng đợi</w:t>
      </w:r>
    </w:p>
    <w:p w14:paraId="474D62A0" w14:textId="018784F3" w:rsidR="004B28DB" w:rsidRDefault="004B28DB">
      <w:r>
        <w:t>Log en offset : Vị trí tiếp theo mà tin nhắn dc lưu trữ</w:t>
      </w:r>
    </w:p>
    <w:p w14:paraId="38757654" w14:textId="77777777" w:rsidR="00667ECF" w:rsidRPr="00667ECF" w:rsidRDefault="00667ECF" w:rsidP="00667ECF">
      <w:r w:rsidRPr="00667ECF">
        <w:rPr>
          <w:b/>
          <w:bCs/>
        </w:rPr>
        <w:t>1. Chức năng chính:</w:t>
      </w:r>
    </w:p>
    <w:p w14:paraId="0D493987" w14:textId="77777777" w:rsidR="00667ECF" w:rsidRPr="00667ECF" w:rsidRDefault="00667ECF" w:rsidP="00667ECF">
      <w:pPr>
        <w:numPr>
          <w:ilvl w:val="0"/>
          <w:numId w:val="1"/>
        </w:numPr>
      </w:pPr>
      <w:r w:rsidRPr="00667ECF">
        <w:rPr>
          <w:b/>
          <w:bCs/>
        </w:rPr>
        <w:t>Gửi tin nhắn (messages):</w:t>
      </w:r>
      <w:r w:rsidRPr="00667ECF">
        <w:t xml:space="preserve"> Producer tạo ra và gửi các bản ghi (records) chứa dữ liệu đến các topic trong Kafka.</w:t>
      </w:r>
    </w:p>
    <w:p w14:paraId="4D30AEAF" w14:textId="77777777" w:rsidR="00667ECF" w:rsidRPr="00667ECF" w:rsidRDefault="00667ECF" w:rsidP="00667ECF">
      <w:pPr>
        <w:numPr>
          <w:ilvl w:val="0"/>
          <w:numId w:val="1"/>
        </w:numPr>
      </w:pPr>
      <w:r w:rsidRPr="00667ECF">
        <w:rPr>
          <w:b/>
          <w:bCs/>
        </w:rPr>
        <w:t>Chọn partition:</w:t>
      </w:r>
      <w:r w:rsidRPr="00667ECF">
        <w:t xml:space="preserve"> Producer quyết định bản ghi sẽ được gửi đến partition nào trong topic. Việc này có thể dựa trên key của bản ghi, hoặc theo cách phân phối ngẫu nhiên (round-robin).</w:t>
      </w:r>
    </w:p>
    <w:p w14:paraId="5FAA43B8" w14:textId="77777777" w:rsidR="00667ECF" w:rsidRPr="00667ECF" w:rsidRDefault="00667ECF" w:rsidP="00667ECF">
      <w:pPr>
        <w:numPr>
          <w:ilvl w:val="0"/>
          <w:numId w:val="1"/>
        </w:numPr>
      </w:pPr>
      <w:r w:rsidRPr="00667ECF">
        <w:rPr>
          <w:b/>
          <w:bCs/>
        </w:rPr>
        <w:t>Tuần tự hóa dữ liệu:</w:t>
      </w:r>
      <w:r w:rsidRPr="00667ECF">
        <w:t xml:space="preserve"> Producer chuyển đổi dữ liệu thành định dạng byte để có thể truyền qua mạng.</w:t>
      </w:r>
    </w:p>
    <w:p w14:paraId="21F4C303" w14:textId="77777777" w:rsidR="00667ECF" w:rsidRPr="00667ECF" w:rsidRDefault="00667ECF" w:rsidP="00667ECF">
      <w:pPr>
        <w:numPr>
          <w:ilvl w:val="0"/>
          <w:numId w:val="1"/>
        </w:numPr>
      </w:pPr>
      <w:r w:rsidRPr="00667ECF">
        <w:rPr>
          <w:b/>
          <w:bCs/>
        </w:rPr>
        <w:t>Xử lý lỗi:</w:t>
      </w:r>
      <w:r w:rsidRPr="00667ECF">
        <w:t xml:space="preserve"> Producer có thể được cấu hình để xử lý các lỗi xảy ra trong quá trình gửi tin nhắn, chẳng hạn như gửi lại tin nhắn khi có lỗi mạng.</w:t>
      </w:r>
    </w:p>
    <w:p w14:paraId="45EA0369" w14:textId="77777777" w:rsidR="00667ECF" w:rsidRPr="00667ECF" w:rsidRDefault="00667ECF" w:rsidP="00667ECF">
      <w:r w:rsidRPr="00667ECF">
        <w:rPr>
          <w:b/>
          <w:bCs/>
        </w:rPr>
        <w:t>2. Vai trò quan trọng:</w:t>
      </w:r>
    </w:p>
    <w:p w14:paraId="3D91AB43" w14:textId="77777777" w:rsidR="00667ECF" w:rsidRPr="00667ECF" w:rsidRDefault="00667ECF" w:rsidP="00667ECF">
      <w:pPr>
        <w:numPr>
          <w:ilvl w:val="0"/>
          <w:numId w:val="2"/>
        </w:numPr>
      </w:pPr>
      <w:r w:rsidRPr="00667ECF">
        <w:t>Producer là nguồn cung cấp dữ liệu cho Kafka. Dữ liệu này có thể đến từ nhiều nguồn khác nhau, chẳng hạn như ứng dụng web, cơ sở dữ liệu, hoặc thiết bị IoT.</w:t>
      </w:r>
    </w:p>
    <w:p w14:paraId="1863F432" w14:textId="77777777" w:rsidR="00667ECF" w:rsidRPr="00667ECF" w:rsidRDefault="00667ECF" w:rsidP="00667ECF">
      <w:pPr>
        <w:numPr>
          <w:ilvl w:val="0"/>
          <w:numId w:val="2"/>
        </w:numPr>
      </w:pPr>
      <w:r w:rsidRPr="00667ECF">
        <w:t>Producer cho phép các ứng dụng gửi dữ liệu đến Kafka một cách bất đồng bộ, giúp tăng hiệu suất và khả năng mở rộng của hệ thống.</w:t>
      </w:r>
    </w:p>
    <w:p w14:paraId="4D9BE73F" w14:textId="77777777" w:rsidR="00667ECF" w:rsidRPr="00667ECF" w:rsidRDefault="00667ECF" w:rsidP="00667ECF">
      <w:r w:rsidRPr="00667ECF">
        <w:rPr>
          <w:b/>
          <w:bCs/>
        </w:rPr>
        <w:t>3. Đặc điểm:</w:t>
      </w:r>
    </w:p>
    <w:p w14:paraId="710347DB" w14:textId="77777777" w:rsidR="00667ECF" w:rsidRPr="00667ECF" w:rsidRDefault="00667ECF" w:rsidP="00667ECF">
      <w:pPr>
        <w:numPr>
          <w:ilvl w:val="0"/>
          <w:numId w:val="3"/>
        </w:numPr>
      </w:pPr>
      <w:r w:rsidRPr="00667ECF">
        <w:rPr>
          <w:b/>
          <w:bCs/>
        </w:rPr>
        <w:lastRenderedPageBreak/>
        <w:t>Tách rời (Decoupling):</w:t>
      </w:r>
      <w:r w:rsidRPr="00667ECF">
        <w:t xml:space="preserve"> Producer không cần biết về consumer (người tiêu dùng) hoặc cách dữ liệu sẽ được xử lý.</w:t>
      </w:r>
    </w:p>
    <w:p w14:paraId="25E892F2" w14:textId="77777777" w:rsidR="00667ECF" w:rsidRPr="00667ECF" w:rsidRDefault="00667ECF" w:rsidP="00667ECF">
      <w:pPr>
        <w:numPr>
          <w:ilvl w:val="0"/>
          <w:numId w:val="3"/>
        </w:numPr>
      </w:pPr>
      <w:r w:rsidRPr="00667ECF">
        <w:rPr>
          <w:b/>
          <w:bCs/>
        </w:rPr>
        <w:t>Hiệu suất cao:</w:t>
      </w:r>
      <w:r w:rsidRPr="00667ECF">
        <w:t xml:space="preserve"> Kafka được thiết kế để xử lý lượng lớn dữ liệu với độ trễ thấp, và producer cũng được tối ưu hóa để đạt hiệu suất cao.</w:t>
      </w:r>
    </w:p>
    <w:p w14:paraId="665A2774" w14:textId="77777777" w:rsidR="00667ECF" w:rsidRPr="00667ECF" w:rsidRDefault="00667ECF" w:rsidP="00667ECF">
      <w:pPr>
        <w:numPr>
          <w:ilvl w:val="0"/>
          <w:numId w:val="3"/>
        </w:numPr>
      </w:pPr>
      <w:r w:rsidRPr="00667ECF">
        <w:rPr>
          <w:b/>
          <w:bCs/>
        </w:rPr>
        <w:t>Linh hoạt:</w:t>
      </w:r>
      <w:r w:rsidRPr="00667ECF">
        <w:t xml:space="preserve"> Producer có thể được cấu hình để đáp ứng nhiều yêu cầu khác nhau, chẳng hạn như đảm bảo độ tin cậy hoặc tối ưu hóa hiệu suất.</w:t>
      </w:r>
    </w:p>
    <w:p w14:paraId="2BA8694E" w14:textId="77777777" w:rsidR="00667ECF" w:rsidRPr="00667ECF" w:rsidRDefault="00667ECF" w:rsidP="00667ECF">
      <w:r w:rsidRPr="00667ECF">
        <w:rPr>
          <w:b/>
          <w:bCs/>
        </w:rPr>
        <w:t>4. Cách thức hoạt động:</w:t>
      </w:r>
    </w:p>
    <w:p w14:paraId="76DC98D8" w14:textId="77777777" w:rsidR="00667ECF" w:rsidRPr="00667ECF" w:rsidRDefault="00667ECF" w:rsidP="00667ECF">
      <w:pPr>
        <w:numPr>
          <w:ilvl w:val="0"/>
          <w:numId w:val="4"/>
        </w:numPr>
      </w:pPr>
      <w:r w:rsidRPr="00667ECF">
        <w:t>Producer tạo ra các bản ghi (records) chứa dữ liệu.</w:t>
      </w:r>
    </w:p>
    <w:p w14:paraId="07E08990" w14:textId="77777777" w:rsidR="00667ECF" w:rsidRPr="00667ECF" w:rsidRDefault="00667ECF" w:rsidP="00667ECF">
      <w:pPr>
        <w:numPr>
          <w:ilvl w:val="0"/>
          <w:numId w:val="4"/>
        </w:numPr>
      </w:pPr>
      <w:r w:rsidRPr="00667ECF">
        <w:t>Producer gửi các bản ghi này đến Kafka broker.</w:t>
      </w:r>
    </w:p>
    <w:p w14:paraId="4C0A0CCA" w14:textId="77777777" w:rsidR="00667ECF" w:rsidRPr="00667ECF" w:rsidRDefault="00667ECF" w:rsidP="00667ECF">
      <w:pPr>
        <w:numPr>
          <w:ilvl w:val="0"/>
          <w:numId w:val="4"/>
        </w:numPr>
      </w:pPr>
      <w:r w:rsidRPr="00667ECF">
        <w:t>Kafka broker lưu trữ các bản ghi trong các partition của topic.</w:t>
      </w:r>
    </w:p>
    <w:p w14:paraId="3899730E" w14:textId="77777777" w:rsidR="00667ECF" w:rsidRPr="00667ECF" w:rsidRDefault="00667ECF" w:rsidP="00667ECF">
      <w:pPr>
        <w:numPr>
          <w:ilvl w:val="0"/>
          <w:numId w:val="4"/>
        </w:numPr>
      </w:pPr>
      <w:r w:rsidRPr="00667ECF">
        <w:t>Consumer lấy các bản ghi từ Kafka broker và xử lý chúng.</w:t>
      </w:r>
    </w:p>
    <w:p w14:paraId="5650529B" w14:textId="4BD04F20" w:rsidR="00667ECF" w:rsidRDefault="004B28DB">
      <w:r w:rsidRPr="004B28DB">
        <w:drawing>
          <wp:inline distT="0" distB="0" distL="0" distR="0" wp14:anchorId="11784968" wp14:editId="6A54B6FA">
            <wp:extent cx="5943600" cy="3370580"/>
            <wp:effectExtent l="0" t="0" r="0" b="1270"/>
            <wp:docPr id="504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991" name=""/>
                    <pic:cNvPicPr/>
                  </pic:nvPicPr>
                  <pic:blipFill>
                    <a:blip r:embed="rId16"/>
                    <a:stretch>
                      <a:fillRect/>
                    </a:stretch>
                  </pic:blipFill>
                  <pic:spPr>
                    <a:xfrm>
                      <a:off x="0" y="0"/>
                      <a:ext cx="5943600" cy="3370580"/>
                    </a:xfrm>
                    <a:prstGeom prst="rect">
                      <a:avLst/>
                    </a:prstGeom>
                  </pic:spPr>
                </pic:pic>
              </a:graphicData>
            </a:graphic>
          </wp:inline>
        </w:drawing>
      </w:r>
    </w:p>
    <w:p w14:paraId="0188F208" w14:textId="4199FB1B" w:rsidR="004B28DB" w:rsidRDefault="004B28DB">
      <w:r>
        <w:t>Ms đóng vai trò trung gian cho kết nối giữa Producer và Consumer (push – pull)</w:t>
      </w:r>
    </w:p>
    <w:p w14:paraId="69592082" w14:textId="42E85C38" w:rsidR="004B28DB" w:rsidRDefault="004B28DB">
      <w:r w:rsidRPr="004B28DB">
        <w:lastRenderedPageBreak/>
        <w:drawing>
          <wp:inline distT="0" distB="0" distL="0" distR="0" wp14:anchorId="6726B33F" wp14:editId="1469A633">
            <wp:extent cx="5943600" cy="3387725"/>
            <wp:effectExtent l="0" t="0" r="0" b="3175"/>
            <wp:docPr id="141348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86371" name=""/>
                    <pic:cNvPicPr/>
                  </pic:nvPicPr>
                  <pic:blipFill>
                    <a:blip r:embed="rId17"/>
                    <a:stretch>
                      <a:fillRect/>
                    </a:stretch>
                  </pic:blipFill>
                  <pic:spPr>
                    <a:xfrm>
                      <a:off x="0" y="0"/>
                      <a:ext cx="5943600" cy="3387725"/>
                    </a:xfrm>
                    <a:prstGeom prst="rect">
                      <a:avLst/>
                    </a:prstGeom>
                  </pic:spPr>
                </pic:pic>
              </a:graphicData>
            </a:graphic>
          </wp:inline>
        </w:drawing>
      </w:r>
    </w:p>
    <w:p w14:paraId="57895FF5" w14:textId="2627326D" w:rsidR="004B28DB" w:rsidRDefault="004B28DB">
      <w:r>
        <w:t xml:space="preserve">Xử lý vấn đề của MS </w:t>
      </w:r>
    </w:p>
    <w:p w14:paraId="774EA9D0" w14:textId="3BC9CFFF" w:rsidR="004B28DB" w:rsidRDefault="004B28DB">
      <w:r w:rsidRPr="004B28DB">
        <w:drawing>
          <wp:inline distT="0" distB="0" distL="0" distR="0" wp14:anchorId="483D42CE" wp14:editId="681D5AF6">
            <wp:extent cx="5943600" cy="3173730"/>
            <wp:effectExtent l="0" t="0" r="0" b="7620"/>
            <wp:docPr id="205973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32475" name=""/>
                    <pic:cNvPicPr/>
                  </pic:nvPicPr>
                  <pic:blipFill>
                    <a:blip r:embed="rId18"/>
                    <a:stretch>
                      <a:fillRect/>
                    </a:stretch>
                  </pic:blipFill>
                  <pic:spPr>
                    <a:xfrm>
                      <a:off x="0" y="0"/>
                      <a:ext cx="5943600" cy="3173730"/>
                    </a:xfrm>
                    <a:prstGeom prst="rect">
                      <a:avLst/>
                    </a:prstGeom>
                  </pic:spPr>
                </pic:pic>
              </a:graphicData>
            </a:graphic>
          </wp:inline>
        </w:drawing>
      </w:r>
    </w:p>
    <w:p w14:paraId="72BF8EE4" w14:textId="613B08F4" w:rsidR="004B28DB" w:rsidRDefault="004B28DB">
      <w:r>
        <w:t>Nhiều partition có thể chạy xong xong mà không ảnh hưởng đến nhau</w:t>
      </w:r>
    </w:p>
    <w:p w14:paraId="39BC0011" w14:textId="0D17426B" w:rsidR="004B28DB" w:rsidRDefault="00113C49">
      <w:r w:rsidRPr="00113C49">
        <w:lastRenderedPageBreak/>
        <w:drawing>
          <wp:inline distT="0" distB="0" distL="0" distR="0" wp14:anchorId="505BADA8" wp14:editId="5754D040">
            <wp:extent cx="5943600" cy="3210560"/>
            <wp:effectExtent l="0" t="0" r="0" b="8890"/>
            <wp:docPr id="200374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41176" name=""/>
                    <pic:cNvPicPr/>
                  </pic:nvPicPr>
                  <pic:blipFill>
                    <a:blip r:embed="rId19"/>
                    <a:stretch>
                      <a:fillRect/>
                    </a:stretch>
                  </pic:blipFill>
                  <pic:spPr>
                    <a:xfrm>
                      <a:off x="0" y="0"/>
                      <a:ext cx="5943600" cy="3210560"/>
                    </a:xfrm>
                    <a:prstGeom prst="rect">
                      <a:avLst/>
                    </a:prstGeom>
                  </pic:spPr>
                </pic:pic>
              </a:graphicData>
            </a:graphic>
          </wp:inline>
        </w:drawing>
      </w:r>
    </w:p>
    <w:p w14:paraId="3AB77068" w14:textId="4DF3C362" w:rsidR="00932F23" w:rsidRDefault="00932F23">
      <w:r>
        <w:t>Broker quản lý các partition trong nó</w:t>
      </w:r>
    </w:p>
    <w:p w14:paraId="3228E83A" w14:textId="545EF1D4" w:rsidR="00932F23" w:rsidRDefault="00932F23">
      <w:r w:rsidRPr="00932F23">
        <w:drawing>
          <wp:inline distT="0" distB="0" distL="0" distR="0" wp14:anchorId="59702A5B" wp14:editId="4C46289F">
            <wp:extent cx="5943600" cy="3332480"/>
            <wp:effectExtent l="0" t="0" r="0" b="1270"/>
            <wp:docPr id="43619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8275" name=""/>
                    <pic:cNvPicPr/>
                  </pic:nvPicPr>
                  <pic:blipFill>
                    <a:blip r:embed="rId20"/>
                    <a:stretch>
                      <a:fillRect/>
                    </a:stretch>
                  </pic:blipFill>
                  <pic:spPr>
                    <a:xfrm>
                      <a:off x="0" y="0"/>
                      <a:ext cx="5943600" cy="3332480"/>
                    </a:xfrm>
                    <a:prstGeom prst="rect">
                      <a:avLst/>
                    </a:prstGeom>
                  </pic:spPr>
                </pic:pic>
              </a:graphicData>
            </a:graphic>
          </wp:inline>
        </w:drawing>
      </w:r>
    </w:p>
    <w:p w14:paraId="70F2D8E8" w14:textId="77777777" w:rsidR="00932F23" w:rsidRDefault="00932F23"/>
    <w:p w14:paraId="306ACD2D" w14:textId="574A51E8" w:rsidR="00932F23" w:rsidRDefault="00932F23">
      <w:r w:rsidRPr="00932F23">
        <w:lastRenderedPageBreak/>
        <w:drawing>
          <wp:inline distT="0" distB="0" distL="0" distR="0" wp14:anchorId="593516CF" wp14:editId="7404CA1B">
            <wp:extent cx="5943600" cy="3247390"/>
            <wp:effectExtent l="0" t="0" r="0" b="0"/>
            <wp:docPr id="133560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09756" name=""/>
                    <pic:cNvPicPr/>
                  </pic:nvPicPr>
                  <pic:blipFill>
                    <a:blip r:embed="rId21"/>
                    <a:stretch>
                      <a:fillRect/>
                    </a:stretch>
                  </pic:blipFill>
                  <pic:spPr>
                    <a:xfrm>
                      <a:off x="0" y="0"/>
                      <a:ext cx="5943600" cy="3247390"/>
                    </a:xfrm>
                    <a:prstGeom prst="rect">
                      <a:avLst/>
                    </a:prstGeom>
                  </pic:spPr>
                </pic:pic>
              </a:graphicData>
            </a:graphic>
          </wp:inline>
        </w:drawing>
      </w:r>
    </w:p>
    <w:sectPr w:rsidR="00932F2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0B0321"/>
    <w:multiLevelType w:val="multilevel"/>
    <w:tmpl w:val="924E3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139473C"/>
    <w:multiLevelType w:val="multilevel"/>
    <w:tmpl w:val="356E1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AA1B44"/>
    <w:multiLevelType w:val="multilevel"/>
    <w:tmpl w:val="4A82B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95631C8"/>
    <w:multiLevelType w:val="multilevel"/>
    <w:tmpl w:val="08EE1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3816564">
    <w:abstractNumId w:val="1"/>
  </w:num>
  <w:num w:numId="2" w16cid:durableId="1390765135">
    <w:abstractNumId w:val="0"/>
  </w:num>
  <w:num w:numId="3" w16cid:durableId="39667303">
    <w:abstractNumId w:val="3"/>
  </w:num>
  <w:num w:numId="4" w16cid:durableId="397163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0127"/>
    <w:rsid w:val="00113C49"/>
    <w:rsid w:val="00330127"/>
    <w:rsid w:val="00462C2D"/>
    <w:rsid w:val="004B28DB"/>
    <w:rsid w:val="00667ECF"/>
    <w:rsid w:val="0089415E"/>
    <w:rsid w:val="00932F23"/>
    <w:rsid w:val="00A24E0E"/>
    <w:rsid w:val="00B353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BFBB7"/>
  <w15:chartTrackingRefBased/>
  <w15:docId w15:val="{8BA425AE-7D42-4FB0-854F-B534EED59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012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3012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3012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3012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3012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301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301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01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01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012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3012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3012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3012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3012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301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01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01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0127"/>
    <w:rPr>
      <w:rFonts w:eastAsiaTheme="majorEastAsia" w:cstheme="majorBidi"/>
      <w:color w:val="272727" w:themeColor="text1" w:themeTint="D8"/>
    </w:rPr>
  </w:style>
  <w:style w:type="paragraph" w:styleId="Title">
    <w:name w:val="Title"/>
    <w:basedOn w:val="Normal"/>
    <w:next w:val="Normal"/>
    <w:link w:val="TitleChar"/>
    <w:uiPriority w:val="10"/>
    <w:qFormat/>
    <w:rsid w:val="003301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01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01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01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0127"/>
    <w:pPr>
      <w:spacing w:before="160"/>
      <w:jc w:val="center"/>
    </w:pPr>
    <w:rPr>
      <w:i/>
      <w:iCs/>
      <w:color w:val="404040" w:themeColor="text1" w:themeTint="BF"/>
    </w:rPr>
  </w:style>
  <w:style w:type="character" w:customStyle="1" w:styleId="QuoteChar">
    <w:name w:val="Quote Char"/>
    <w:basedOn w:val="DefaultParagraphFont"/>
    <w:link w:val="Quote"/>
    <w:uiPriority w:val="29"/>
    <w:rsid w:val="00330127"/>
    <w:rPr>
      <w:i/>
      <w:iCs/>
      <w:color w:val="404040" w:themeColor="text1" w:themeTint="BF"/>
    </w:rPr>
  </w:style>
  <w:style w:type="paragraph" w:styleId="ListParagraph">
    <w:name w:val="List Paragraph"/>
    <w:basedOn w:val="Normal"/>
    <w:uiPriority w:val="34"/>
    <w:qFormat/>
    <w:rsid w:val="00330127"/>
    <w:pPr>
      <w:ind w:left="720"/>
      <w:contextualSpacing/>
    </w:pPr>
  </w:style>
  <w:style w:type="character" w:styleId="IntenseEmphasis">
    <w:name w:val="Intense Emphasis"/>
    <w:basedOn w:val="DefaultParagraphFont"/>
    <w:uiPriority w:val="21"/>
    <w:qFormat/>
    <w:rsid w:val="00330127"/>
    <w:rPr>
      <w:i/>
      <w:iCs/>
      <w:color w:val="2F5496" w:themeColor="accent1" w:themeShade="BF"/>
    </w:rPr>
  </w:style>
  <w:style w:type="paragraph" w:styleId="IntenseQuote">
    <w:name w:val="Intense Quote"/>
    <w:basedOn w:val="Normal"/>
    <w:next w:val="Normal"/>
    <w:link w:val="IntenseQuoteChar"/>
    <w:uiPriority w:val="30"/>
    <w:qFormat/>
    <w:rsid w:val="0033012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30127"/>
    <w:rPr>
      <w:i/>
      <w:iCs/>
      <w:color w:val="2F5496" w:themeColor="accent1" w:themeShade="BF"/>
    </w:rPr>
  </w:style>
  <w:style w:type="character" w:styleId="IntenseReference">
    <w:name w:val="Intense Reference"/>
    <w:basedOn w:val="DefaultParagraphFont"/>
    <w:uiPriority w:val="32"/>
    <w:qFormat/>
    <w:rsid w:val="00330127"/>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442598">
      <w:bodyDiv w:val="1"/>
      <w:marLeft w:val="0"/>
      <w:marRight w:val="0"/>
      <w:marTop w:val="0"/>
      <w:marBottom w:val="0"/>
      <w:divBdr>
        <w:top w:val="none" w:sz="0" w:space="0" w:color="auto"/>
        <w:left w:val="none" w:sz="0" w:space="0" w:color="auto"/>
        <w:bottom w:val="none" w:sz="0" w:space="0" w:color="auto"/>
        <w:right w:val="none" w:sz="0" w:space="0" w:color="auto"/>
      </w:divBdr>
    </w:div>
    <w:div w:id="62340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7803</TotalTime>
  <Pages>1</Pages>
  <Words>345</Words>
  <Characters>1968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VAN CHUNG D18AT01</dc:creator>
  <cp:keywords/>
  <dc:description/>
  <cp:lastModifiedBy>DUONG VAN CHUNG D18AT01</cp:lastModifiedBy>
  <cp:revision>2</cp:revision>
  <dcterms:created xsi:type="dcterms:W3CDTF">2025-03-09T07:52:00Z</dcterms:created>
  <dcterms:modified xsi:type="dcterms:W3CDTF">2025-03-17T01:12:00Z</dcterms:modified>
</cp:coreProperties>
</file>